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52" w:rsidRDefault="009B3852">
      <w:pPr>
        <w:rPr>
          <w:color w:val="FF0000"/>
          <w:sz w:val="24"/>
        </w:rPr>
      </w:pPr>
      <w:r>
        <w:rPr>
          <w:color w:val="FF0000"/>
          <w:sz w:val="24"/>
        </w:rPr>
        <w:t>Lezione 28 marzo 2017</w:t>
      </w:r>
    </w:p>
    <w:p w:rsidR="009B3852" w:rsidRDefault="009B3852">
      <w:pPr>
        <w:rPr>
          <w:b/>
          <w:color w:val="FF0000"/>
          <w:sz w:val="24"/>
          <w:u w:val="single"/>
        </w:rPr>
      </w:pPr>
      <w:r w:rsidRPr="009B3852">
        <w:rPr>
          <w:b/>
          <w:color w:val="FF0000"/>
          <w:sz w:val="24"/>
          <w:u w:val="single"/>
        </w:rPr>
        <w:t>ELEMENTO 75</w:t>
      </w:r>
    </w:p>
    <w:p w:rsidR="004367B1" w:rsidRPr="001E4EAE" w:rsidRDefault="004367B1">
      <w:r w:rsidRPr="001E4EAE">
        <w:t xml:space="preserve">L’elemento n.75 in </w:t>
      </w:r>
      <w:proofErr w:type="spellStart"/>
      <w:r w:rsidRPr="001E4EAE">
        <w:t>marc</w:t>
      </w:r>
      <w:proofErr w:type="spellEnd"/>
      <w:r w:rsidRPr="001E4EAE">
        <w:t xml:space="preserve"> </w:t>
      </w:r>
      <w:proofErr w:type="spellStart"/>
      <w:r w:rsidRPr="001E4EAE">
        <w:t>mentat</w:t>
      </w:r>
      <w:proofErr w:type="spellEnd"/>
      <w:r w:rsidR="001E4EAE" w:rsidRPr="001E4EAE">
        <w:t xml:space="preserve"> </w:t>
      </w:r>
      <w:r w:rsidR="001E4EAE">
        <w:t xml:space="preserve">permette la rappresentazione della trattazione alle piastre alla </w:t>
      </w:r>
      <w:proofErr w:type="spellStart"/>
      <w:r w:rsidR="001E4EAE">
        <w:t>Mindlin</w:t>
      </w:r>
      <w:proofErr w:type="spellEnd"/>
      <w:r w:rsidR="001E4EAE">
        <w:t>.</w:t>
      </w:r>
    </w:p>
    <w:p w:rsidR="004E17A9" w:rsidRPr="00BA16FE" w:rsidRDefault="00F37EED">
      <w:r w:rsidRPr="00BA16FE">
        <w:t xml:space="preserve">Questo in esame è un elemento quadrilatero a quattro nodi e si nota immediatamente che c’è un problema sui sistemi di riferimento. In effetti lo spazio del nostro modello FEM ha un sistema </w:t>
      </w:r>
      <w:r w:rsidR="009B3852" w:rsidRPr="00BA16FE">
        <w:t>di coordinate globali (</w:t>
      </w:r>
      <w:r w:rsidR="00023241" w:rsidRPr="00BA16FE">
        <w:rPr>
          <w:rFonts w:ascii="Algerian" w:hAnsi="Algerian"/>
        </w:rPr>
        <w:t>X; Y; Z</w:t>
      </w:r>
      <w:r w:rsidRPr="00BA16FE">
        <w:t xml:space="preserve">), coordinate che avevamo già usato definendo un sistema di coordinate locali in cui z è normale alla piastra. </w:t>
      </w:r>
      <w:r w:rsidR="00023241" w:rsidRPr="00BA16FE">
        <w:t>Cerchiamo da su</w:t>
      </w:r>
      <w:r w:rsidR="009B3852" w:rsidRPr="00BA16FE">
        <w:t>bito di dare delle nomenclature</w:t>
      </w:r>
      <w:r w:rsidR="00023241" w:rsidRPr="00BA16FE">
        <w:t>:</w:t>
      </w:r>
    </w:p>
    <w:p w:rsidR="00023241" w:rsidRPr="00BA16FE" w:rsidRDefault="00023241" w:rsidP="00023241">
      <w:pPr>
        <w:pStyle w:val="Paragrafoelenco"/>
        <w:numPr>
          <w:ilvl w:val="0"/>
          <w:numId w:val="1"/>
        </w:numPr>
      </w:pPr>
      <w:r w:rsidRPr="00BA16FE">
        <w:t>Sistema fisico GLOBALE</w:t>
      </w:r>
    </w:p>
    <w:p w:rsidR="00023241" w:rsidRPr="00BA16FE" w:rsidRDefault="00023241" w:rsidP="00023241">
      <w:pPr>
        <w:pStyle w:val="Paragrafoelenco"/>
        <w:numPr>
          <w:ilvl w:val="0"/>
          <w:numId w:val="1"/>
        </w:numPr>
      </w:pPr>
      <w:r w:rsidRPr="00BA16FE">
        <w:t xml:space="preserve">Sistema fisico LOCALE  </w:t>
      </w:r>
    </w:p>
    <w:p w:rsidR="00BA16FE" w:rsidRPr="00BA16FE" w:rsidRDefault="00023241" w:rsidP="00023241">
      <w:r w:rsidRPr="00BA16FE">
        <w:t xml:space="preserve">In entrambi i casi il terzo asse è normale alla superficie di riferimento, ed infine un piano NATURALE in cui l’elemento è un quadrato. Poiché per la nostra trattazione il sistema globale è scomodo preferiamo utilizzare quello locale e quindi un sistema con assi </w:t>
      </w:r>
      <w:r w:rsidRPr="00BA16FE">
        <w:rPr>
          <w:i/>
        </w:rPr>
        <w:t>x, y e z</w:t>
      </w:r>
      <w:r w:rsidR="009B3852" w:rsidRPr="00BA16FE">
        <w:t xml:space="preserve">; per quanto riguarda gli spostamenti useremo </w:t>
      </w:r>
      <w:r w:rsidR="009B3852" w:rsidRPr="00BA16FE">
        <w:rPr>
          <w:i/>
        </w:rPr>
        <w:t xml:space="preserve">u </w:t>
      </w:r>
      <w:r w:rsidR="009B3852" w:rsidRPr="00BA16FE">
        <w:t>come spostamento lungo</w:t>
      </w:r>
      <w:r w:rsidR="009B3852" w:rsidRPr="00BA16FE">
        <w:rPr>
          <w:i/>
        </w:rPr>
        <w:t xml:space="preserve"> x, v</w:t>
      </w:r>
      <w:r w:rsidR="009B3852" w:rsidRPr="00BA16FE">
        <w:t xml:space="preserve"> come spostamento lungo </w:t>
      </w:r>
      <w:r w:rsidR="009B3852" w:rsidRPr="00BA16FE">
        <w:rPr>
          <w:i/>
        </w:rPr>
        <w:t xml:space="preserve">y </w:t>
      </w:r>
      <w:r w:rsidR="009B3852" w:rsidRPr="00BA16FE">
        <w:t xml:space="preserve">e </w:t>
      </w:r>
      <w:r w:rsidR="009B3852" w:rsidRPr="00BA16FE">
        <w:rPr>
          <w:i/>
        </w:rPr>
        <w:t>w</w:t>
      </w:r>
      <w:r w:rsidR="009B3852" w:rsidRPr="00BA16FE">
        <w:t xml:space="preserve"> come spostamento lungo </w:t>
      </w:r>
      <w:r w:rsidR="009B3852" w:rsidRPr="00BA16FE">
        <w:rPr>
          <w:i/>
        </w:rPr>
        <w:t>z</w:t>
      </w:r>
      <w:r w:rsidR="009B3852" w:rsidRPr="00BA16FE">
        <w:t xml:space="preserve">, mentre per le rotazione i corrispettivi </w:t>
      </w:r>
      <w:proofErr w:type="spellStart"/>
      <w:r w:rsidR="009B3852" w:rsidRPr="00BA16FE">
        <w:rPr>
          <w:i/>
        </w:rPr>
        <w:t>θ</w:t>
      </w:r>
      <w:r w:rsidR="009B3852" w:rsidRPr="00BA16FE">
        <w:rPr>
          <w:i/>
          <w:vertAlign w:val="subscript"/>
        </w:rPr>
        <w:t>x</w:t>
      </w:r>
      <w:proofErr w:type="spellEnd"/>
      <w:r w:rsidR="009B3852" w:rsidRPr="00BA16FE">
        <w:rPr>
          <w:i/>
        </w:rPr>
        <w:t xml:space="preserve"> -  </w:t>
      </w:r>
      <w:proofErr w:type="spellStart"/>
      <w:r w:rsidR="009B3852" w:rsidRPr="00BA16FE">
        <w:rPr>
          <w:i/>
        </w:rPr>
        <w:t>θ</w:t>
      </w:r>
      <w:r w:rsidR="009B3852" w:rsidRPr="00BA16FE">
        <w:rPr>
          <w:i/>
          <w:vertAlign w:val="subscript"/>
        </w:rPr>
        <w:t>y</w:t>
      </w:r>
      <w:proofErr w:type="spellEnd"/>
      <w:r w:rsidR="009B3852" w:rsidRPr="00BA16FE">
        <w:rPr>
          <w:i/>
          <w:vertAlign w:val="subscript"/>
        </w:rPr>
        <w:t xml:space="preserve"> </w:t>
      </w:r>
      <w:r w:rsidR="009B3852" w:rsidRPr="00BA16FE">
        <w:rPr>
          <w:i/>
        </w:rPr>
        <w:t xml:space="preserve">-  </w:t>
      </w:r>
      <w:proofErr w:type="spellStart"/>
      <w:r w:rsidR="009B3852" w:rsidRPr="00BA16FE">
        <w:rPr>
          <w:i/>
        </w:rPr>
        <w:t>θ</w:t>
      </w:r>
      <w:r w:rsidR="009B3852" w:rsidRPr="00BA16FE">
        <w:rPr>
          <w:i/>
          <w:vertAlign w:val="subscript"/>
        </w:rPr>
        <w:t>z</w:t>
      </w:r>
      <w:proofErr w:type="spellEnd"/>
      <w:r w:rsidR="009B3852" w:rsidRPr="00BA16FE">
        <w:t>. Si presenta però un problema perché il nostro elemento quadrilatero può non essere piano, infatti se fosse un elemento triangolare la normale sarebbe univocamente definita, ma essendo</w:t>
      </w:r>
      <w:r w:rsidR="00230A8F" w:rsidRPr="00BA16FE">
        <w:t xml:space="preserve"> un elemento quadrilatero può avere una distorsione ( distorto = elemento che nell’ </w:t>
      </w:r>
      <w:proofErr w:type="spellStart"/>
      <w:r w:rsidR="00230A8F" w:rsidRPr="00BA16FE">
        <w:t>indeformata</w:t>
      </w:r>
      <w:proofErr w:type="spellEnd"/>
      <w:r w:rsidR="00230A8F" w:rsidRPr="00BA16FE">
        <w:t xml:space="preserve"> ha delle caratteristiche che deviano dalla forma perfetta )  poiché non è detto che i quattro punti siano sullo stesso piano, e quindi la normale è diversa in ogni punto. Prendo quindi la normale del</w:t>
      </w:r>
      <w:r w:rsidR="00230A8F" w:rsidRPr="00BA16FE">
        <w:rPr>
          <w:i/>
        </w:rPr>
        <w:t xml:space="preserve"> </w:t>
      </w:r>
      <w:proofErr w:type="spellStart"/>
      <w:r w:rsidR="00230A8F" w:rsidRPr="00BA16FE">
        <w:rPr>
          <w:i/>
        </w:rPr>
        <w:t>centroide</w:t>
      </w:r>
      <w:proofErr w:type="spellEnd"/>
      <w:r w:rsidR="00230A8F" w:rsidRPr="00BA16FE">
        <w:rPr>
          <w:i/>
        </w:rPr>
        <w:t xml:space="preserve"> </w:t>
      </w:r>
      <w:r w:rsidR="00230A8F" w:rsidRPr="00BA16FE">
        <w:t>con</w:t>
      </w:r>
      <w:r w:rsidR="00230A8F" w:rsidRPr="00BA16FE">
        <w:rPr>
          <w:i/>
        </w:rPr>
        <w:t xml:space="preserve"> z </w:t>
      </w:r>
      <w:r w:rsidR="00230A8F" w:rsidRPr="00BA16FE">
        <w:t xml:space="preserve">allineato alla normale del </w:t>
      </w:r>
      <w:proofErr w:type="spellStart"/>
      <w:r w:rsidR="00230A8F" w:rsidRPr="00BA16FE">
        <w:t>centroide</w:t>
      </w:r>
      <w:proofErr w:type="spellEnd"/>
      <w:r w:rsidR="00230A8F" w:rsidRPr="00BA16FE">
        <w:t>.</w:t>
      </w:r>
      <w:r w:rsidR="009B54BA" w:rsidRPr="00BA16FE">
        <w:t xml:space="preserve"> Dopo aver definito in maniera arbitraria il mio sistema vado a verificare se c sono problemi, primo tra tutti quello della riduzione dell’elemento a dimensioni inferiori. In particolare utilizzando una </w:t>
      </w:r>
      <w:proofErr w:type="spellStart"/>
      <w:r w:rsidR="009B54BA" w:rsidRPr="00BA16FE">
        <w:t>mesh</w:t>
      </w:r>
      <w:proofErr w:type="spellEnd"/>
      <w:r w:rsidR="009B54BA" w:rsidRPr="00BA16FE">
        <w:t xml:space="preserve"> più fine la normale al </w:t>
      </w:r>
      <w:proofErr w:type="spellStart"/>
      <w:r w:rsidR="009B54BA" w:rsidRPr="00BA16FE">
        <w:t>centroide</w:t>
      </w:r>
      <w:proofErr w:type="spellEnd"/>
      <w:r w:rsidR="009B54BA" w:rsidRPr="00BA16FE">
        <w:t xml:space="preserve"> si discosta sempre meno dalla normale in ogni punto del mio elemento, quindi qualunque errore deve tendere a zero man mano che riduco le dimensioni. Quindi il mio z locale è allineato alla normale</w:t>
      </w:r>
      <w:r w:rsidR="00CF6D7A" w:rsidRPr="00BA16FE">
        <w:t xml:space="preserve"> del </w:t>
      </w:r>
      <w:proofErr w:type="spellStart"/>
      <w:r w:rsidR="00CF6D7A" w:rsidRPr="00BA16FE">
        <w:t>centroide</w:t>
      </w:r>
      <w:proofErr w:type="spellEnd"/>
      <w:r w:rsidR="00CF6D7A" w:rsidRPr="00BA16FE">
        <w:t xml:space="preserve"> del mio elemento</w:t>
      </w:r>
      <w:r w:rsidR="00BA16FE" w:rsidRPr="00BA16FE">
        <w:t xml:space="preserve">. </w:t>
      </w:r>
    </w:p>
    <w:p w:rsidR="00BA16FE" w:rsidRPr="00BA16FE" w:rsidRDefault="00CF6D7A" w:rsidP="00023241">
      <w:r w:rsidRPr="00BA16FE">
        <w:t>Ricominciamo prendendo il piano n</w:t>
      </w:r>
      <w:r w:rsidR="00BA16FE">
        <w:t>aturale definito come in figura definendo quattro funzioni di interpolazione. Prendiamo la prima legata al nodo 1:</w:t>
      </w:r>
    </w:p>
    <w:p w:rsidR="00CF6D7A" w:rsidRDefault="00737294" w:rsidP="00CF6D7A">
      <w:pPr>
        <w:rPr>
          <w:rFonts w:eastAsiaTheme="minorEastAsia"/>
          <w:noProof/>
          <w:sz w:val="28"/>
        </w:rPr>
      </w:pPr>
      <w:r>
        <w:rPr>
          <w:rFonts w:eastAsiaTheme="minorEastAsia"/>
          <w:noProof/>
          <w:sz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086100" cy="28448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ξ;η</m:t>
            </m:r>
          </m:e>
        </m:d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( 1- ξ)(1- η)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</w:p>
    <w:p w:rsidR="00BA16FE" w:rsidRDefault="00BA16FE" w:rsidP="00CF6D7A">
      <w:pPr>
        <w:rPr>
          <w:rFonts w:eastAsiaTheme="minorEastAsia"/>
          <w:noProof/>
        </w:rPr>
      </w:pPr>
      <w:r w:rsidRPr="00BA16FE">
        <w:rPr>
          <w:rFonts w:eastAsiaTheme="minorEastAsia"/>
          <w:noProof/>
        </w:rPr>
        <w:t>Caratteristiche principali diquesta funzione sono</w:t>
      </w:r>
      <w:r>
        <w:rPr>
          <w:rFonts w:eastAsiaTheme="minorEastAsia"/>
          <w:noProof/>
        </w:rPr>
        <w:t>:</w:t>
      </w:r>
    </w:p>
    <w:p w:rsidR="00BA16FE" w:rsidRPr="00BA16FE" w:rsidRDefault="00BA16FE" w:rsidP="00BA16FE">
      <w:pPr>
        <w:pStyle w:val="Paragrafoelenco"/>
        <w:numPr>
          <w:ilvl w:val="0"/>
          <w:numId w:val="2"/>
        </w:numPr>
        <w:rPr>
          <w:sz w:val="28"/>
        </w:rPr>
      </w:pPr>
      <w:proofErr w:type="gramStart"/>
      <w:r w:rsidRPr="00BA16FE">
        <w:rPr>
          <w:sz w:val="28"/>
        </w:rPr>
        <w:t>ξ</w:t>
      </w:r>
      <w:proofErr w:type="gramEnd"/>
      <w:r w:rsidRPr="00BA16FE">
        <w:rPr>
          <w:sz w:val="28"/>
          <w:vertAlign w:val="subscript"/>
        </w:rPr>
        <w:t>1</w:t>
      </w:r>
      <w:r w:rsidRPr="00BA16FE">
        <w:rPr>
          <w:sz w:val="28"/>
        </w:rPr>
        <w:t xml:space="preserve"> = -1</w:t>
      </w:r>
    </w:p>
    <w:p w:rsidR="00BA16FE" w:rsidRDefault="00BA16FE" w:rsidP="00BA16FE">
      <w:pPr>
        <w:pStyle w:val="Paragrafoelenco"/>
        <w:numPr>
          <w:ilvl w:val="0"/>
          <w:numId w:val="2"/>
        </w:numPr>
        <w:rPr>
          <w:sz w:val="28"/>
        </w:rPr>
      </w:pPr>
      <w:proofErr w:type="gramStart"/>
      <w:r w:rsidRPr="00BA16FE">
        <w:rPr>
          <w:sz w:val="28"/>
        </w:rPr>
        <w:t>η</w:t>
      </w:r>
      <w:proofErr w:type="gramEnd"/>
      <w:r w:rsidRPr="00BA16FE">
        <w:rPr>
          <w:sz w:val="28"/>
          <w:vertAlign w:val="subscript"/>
        </w:rPr>
        <w:t>1</w:t>
      </w:r>
      <w:r w:rsidRPr="00BA16FE">
        <w:rPr>
          <w:sz w:val="28"/>
        </w:rPr>
        <w:t xml:space="preserve"> = -1</w:t>
      </w:r>
    </w:p>
    <w:p w:rsidR="00BA16FE" w:rsidRDefault="00737294" w:rsidP="00BA16FE">
      <w:r>
        <w:t>A</w:t>
      </w:r>
      <w:r w:rsidR="00BA16FE">
        <w:t xml:space="preserve">ndando a sostituire </w:t>
      </w:r>
      <w:r w:rsidR="00A141AC">
        <w:t>nell’ equazione precedente otteniamo:</w:t>
      </w:r>
    </w:p>
    <w:p w:rsidR="00A141AC" w:rsidRPr="00A141AC" w:rsidRDefault="00964A2D" w:rsidP="00BA16FE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ξ1;η1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:rsidR="00A141AC" w:rsidRDefault="00A141AC" w:rsidP="00BA16FE">
      <w:pPr>
        <w:rPr>
          <w:rFonts w:eastAsiaTheme="minorEastAsia"/>
          <w:szCs w:val="28"/>
        </w:rPr>
      </w:pPr>
      <w:r w:rsidRPr="00A141AC">
        <w:rPr>
          <w:rFonts w:eastAsiaTheme="minorEastAsia"/>
          <w:szCs w:val="28"/>
        </w:rPr>
        <w:t>Se invece calco</w:t>
      </w:r>
      <w:r>
        <w:rPr>
          <w:rFonts w:eastAsiaTheme="minorEastAsia"/>
          <w:szCs w:val="28"/>
        </w:rPr>
        <w:t>lo N1 sul nodo 2</w:t>
      </w:r>
      <w:r w:rsidR="00737294">
        <w:rPr>
          <w:rFonts w:eastAsiaTheme="minorEastAsia"/>
          <w:szCs w:val="28"/>
        </w:rPr>
        <w:t xml:space="preserve"> ottengo </w:t>
      </w:r>
    </w:p>
    <w:p w:rsidR="00737294" w:rsidRPr="00BA16FE" w:rsidRDefault="00737294" w:rsidP="00737294">
      <w:pPr>
        <w:pStyle w:val="Paragrafoelenco"/>
        <w:numPr>
          <w:ilvl w:val="0"/>
          <w:numId w:val="3"/>
        </w:numPr>
        <w:rPr>
          <w:sz w:val="28"/>
        </w:rPr>
      </w:pPr>
      <w:proofErr w:type="gramStart"/>
      <w:r w:rsidRPr="00BA16FE">
        <w:rPr>
          <w:sz w:val="28"/>
        </w:rPr>
        <w:t>ξ</w:t>
      </w:r>
      <w:proofErr w:type="gramEnd"/>
      <w:r>
        <w:rPr>
          <w:sz w:val="28"/>
          <w:vertAlign w:val="subscript"/>
        </w:rPr>
        <w:t>2</w:t>
      </w:r>
      <w:r>
        <w:rPr>
          <w:sz w:val="28"/>
        </w:rPr>
        <w:t xml:space="preserve"> = +</w:t>
      </w:r>
      <w:r w:rsidRPr="00BA16FE">
        <w:rPr>
          <w:sz w:val="28"/>
        </w:rPr>
        <w:t>1</w:t>
      </w:r>
    </w:p>
    <w:p w:rsidR="00737294" w:rsidRDefault="00737294" w:rsidP="00737294">
      <w:pPr>
        <w:pStyle w:val="Paragrafoelenco"/>
        <w:numPr>
          <w:ilvl w:val="0"/>
          <w:numId w:val="3"/>
        </w:numPr>
        <w:rPr>
          <w:sz w:val="28"/>
        </w:rPr>
      </w:pPr>
      <w:proofErr w:type="gramStart"/>
      <w:r w:rsidRPr="00BA16FE">
        <w:rPr>
          <w:sz w:val="28"/>
        </w:rPr>
        <w:t>η</w:t>
      </w:r>
      <w:proofErr w:type="gramEnd"/>
      <w:r>
        <w:rPr>
          <w:sz w:val="28"/>
          <w:vertAlign w:val="subscript"/>
        </w:rPr>
        <w:t>2</w:t>
      </w:r>
      <w:r w:rsidRPr="00BA16FE">
        <w:rPr>
          <w:sz w:val="28"/>
        </w:rPr>
        <w:t xml:space="preserve"> = -1</w:t>
      </w:r>
    </w:p>
    <w:p w:rsidR="00737294" w:rsidRDefault="00737294" w:rsidP="00737294">
      <w:pPr>
        <w:pStyle w:val="Paragrafoelenco"/>
        <w:rPr>
          <w:rFonts w:eastAsiaTheme="minorEastAsia"/>
          <w:szCs w:val="28"/>
        </w:rPr>
      </w:pPr>
    </w:p>
    <w:p w:rsidR="005A47D2" w:rsidRDefault="005A47D2" w:rsidP="001842D1">
      <w:pPr>
        <w:pStyle w:val="Paragrafoelenco"/>
        <w:rPr>
          <w:rFonts w:eastAsiaTheme="minorEastAsia"/>
          <w:szCs w:val="28"/>
        </w:rPr>
      </w:pPr>
    </w:p>
    <w:p w:rsidR="005A47D2" w:rsidRDefault="005A47D2" w:rsidP="001842D1">
      <w:pPr>
        <w:pStyle w:val="Paragrafoelenco"/>
        <w:rPr>
          <w:rFonts w:eastAsiaTheme="minorEastAsia"/>
          <w:szCs w:val="28"/>
        </w:rPr>
      </w:pPr>
    </w:p>
    <w:p w:rsidR="005A47D2" w:rsidRDefault="005A47D2" w:rsidP="001842D1">
      <w:pPr>
        <w:pStyle w:val="Paragrafoelenco"/>
        <w:rPr>
          <w:rFonts w:eastAsiaTheme="minorEastAsia"/>
          <w:szCs w:val="28"/>
        </w:rPr>
      </w:pPr>
    </w:p>
    <w:p w:rsidR="005A47D2" w:rsidRDefault="005A47D2" w:rsidP="001842D1">
      <w:pPr>
        <w:pStyle w:val="Paragrafoelenco"/>
        <w:rPr>
          <w:rFonts w:eastAsiaTheme="minorEastAsia"/>
          <w:szCs w:val="28"/>
        </w:rPr>
      </w:pPr>
    </w:p>
    <w:p w:rsidR="00022347" w:rsidRDefault="005A47D2" w:rsidP="001842D1">
      <w:pPr>
        <w:pStyle w:val="Paragrafoelenco"/>
        <w:rPr>
          <w:rFonts w:eastAsiaTheme="minorEastAsia"/>
          <w:szCs w:val="28"/>
        </w:rPr>
      </w:pPr>
      <w:r>
        <w:rPr>
          <w:rFonts w:eastAsiaTheme="minorEastAsia"/>
          <w:noProof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190875" cy="1562100"/>
            <wp:effectExtent l="0" t="0" r="952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7294">
        <w:rPr>
          <w:rFonts w:eastAsiaTheme="minorEastAsia"/>
          <w:szCs w:val="28"/>
        </w:rPr>
        <w:t xml:space="preserve">Allora al numeratore avrò valore nullo. Quindi la mia equazione associata al nodo 1 calcolata nel nodo 2 si annulla come anche nel nodo 3 e al nodo 4. Allora tutti i punti sul lato 3-2 e su quello 3-4 annullano il nostro termine N1 e vale uno soltanto al punto 1. </w:t>
      </w:r>
    </w:p>
    <w:p w:rsidR="00737294" w:rsidRPr="00022347" w:rsidRDefault="00737294" w:rsidP="00022347">
      <w:pPr>
        <w:rPr>
          <w:rFonts w:eastAsiaTheme="minorEastAsia"/>
          <w:szCs w:val="28"/>
        </w:rPr>
      </w:pPr>
      <w:r w:rsidRPr="00022347">
        <w:rPr>
          <w:rFonts w:eastAsiaTheme="minorEastAsia"/>
          <w:szCs w:val="28"/>
        </w:rPr>
        <w:t xml:space="preserve">Possiamo allora andare a vedere come varia sul lato 1-2 sul quale la nostra funzione è lineare e dipendente da ξ e sul lato 4-1 la nostra funzione N1 risulta lineare in η. </w:t>
      </w:r>
      <w:r w:rsidR="001842D1" w:rsidRPr="00022347">
        <w:rPr>
          <w:rFonts w:eastAsiaTheme="minorEastAsia"/>
          <w:szCs w:val="28"/>
        </w:rPr>
        <w:t xml:space="preserve">Mi sono quindi accorto che bloccando una delle due variabili N1 risulta lineare nell’ altra. Viceversa se mi muovo sulla diagonale mi accorgo che non è il luogo dei punti dove ho valore costante e ottengo: </w:t>
      </w:r>
    </w:p>
    <w:p w:rsidR="001842D1" w:rsidRPr="001842D1" w:rsidRDefault="00964A2D" w:rsidP="00737294">
      <w:pPr>
        <w:pStyle w:val="Paragrafoelenco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ξ;ξ</m:t>
              </m:r>
            </m:e>
          </m:d>
          <m:r>
            <w:rPr>
              <w:rFonts w:ascii="Cambria Math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( 1- ξ)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</w:rPr>
                <m:t>4</m:t>
              </m:r>
            </m:den>
          </m:f>
        </m:oMath>
      </m:oMathPara>
    </w:p>
    <w:p w:rsidR="001842D1" w:rsidRPr="001842D1" w:rsidRDefault="001842D1" w:rsidP="00737294">
      <w:pPr>
        <w:pStyle w:val="Paragrafoelenco"/>
        <w:rPr>
          <w:rFonts w:eastAsiaTheme="minorEastAsia"/>
          <w:sz w:val="28"/>
        </w:rPr>
      </w:pPr>
    </w:p>
    <w:p w:rsidR="001842D1" w:rsidRDefault="001842D1" w:rsidP="00737294">
      <w:pPr>
        <w:pStyle w:val="Paragrafoelenco"/>
        <w:rPr>
          <w:rFonts w:eastAsiaTheme="minorEastAsia"/>
        </w:rPr>
      </w:pPr>
      <w:r>
        <w:rPr>
          <w:rFonts w:eastAsiaTheme="minorEastAsia"/>
        </w:rPr>
        <w:t>Così mi accorgo che questa funzione assume un valore costante solo se mi muovo a ξ e η costanti. Tale funzione viene definita BILINEARE cioè ho due variabili dipendenti e se mi muovo una alla volta ho variazione lineare, altrimenti risulta quadratica.</w:t>
      </w:r>
      <w:r w:rsidR="005A47D2">
        <w:rPr>
          <w:rFonts w:eastAsiaTheme="minorEastAsia"/>
        </w:rPr>
        <w:t xml:space="preserve"> Il caso bilineare è un sottoinsieme del caso quadratico più generale. </w:t>
      </w:r>
    </w:p>
    <w:p w:rsidR="00885D12" w:rsidRDefault="00885D12" w:rsidP="00737294">
      <w:pPr>
        <w:pStyle w:val="Paragrafoelenco"/>
        <w:rPr>
          <w:rFonts w:eastAsiaTheme="minorEastAsia"/>
        </w:rPr>
      </w:pPr>
      <w:r>
        <w:rPr>
          <w:rFonts w:eastAsiaTheme="minorEastAsia"/>
        </w:rPr>
        <w:t>Se proviamo a ricavarci una funzione che valga per ognuno dei nodi che stiamo considerando possiamo scrivere:</w:t>
      </w:r>
    </w:p>
    <w:p w:rsidR="001842D1" w:rsidRPr="00885D12" w:rsidRDefault="00964A2D" w:rsidP="00885D12">
      <w:pPr>
        <w:jc w:val="center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</w:rPr>
                <m:t>1,2,3,4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ξ;η</m:t>
              </m:r>
            </m:e>
          </m:d>
          <m:r>
            <w:rPr>
              <w:rFonts w:ascii="Cambria Math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( 1± ξ)(1± η)</m:t>
              </m:r>
            </m:num>
            <m:den>
              <m:r>
                <w:rPr>
                  <w:rFonts w:ascii="Cambria Math" w:hAnsi="Cambria Math"/>
                  <w:sz w:val="28"/>
                </w:rPr>
                <m:t>4</m:t>
              </m:r>
            </m:den>
          </m:f>
        </m:oMath>
      </m:oMathPara>
    </w:p>
    <w:p w:rsidR="00885D12" w:rsidRDefault="00885D12" w:rsidP="00885D12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ab/>
        <w:t xml:space="preserve">Tale equazione vale per ogni coordinata ξ e η ed in particolare vale la sommatoria  </w:t>
      </w:r>
    </w:p>
    <w:p w:rsidR="00885D12" w:rsidRDefault="00885D12" w:rsidP="00885D12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         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i  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(ξ ; η</m:t>
            </m:r>
          </m:e>
        </m:nary>
        <m:r>
          <w:rPr>
            <w:rFonts w:ascii="Cambria Math" w:eastAsiaTheme="minorEastAsia" w:hAnsi="Cambria Math"/>
            <w:sz w:val="28"/>
            <w:szCs w:val="28"/>
          </w:rPr>
          <m:t>)=1</m:t>
        </m:r>
      </m:oMath>
      <w:r>
        <w:rPr>
          <w:rFonts w:eastAsiaTheme="minorEastAsia"/>
          <w:sz w:val="28"/>
          <w:szCs w:val="28"/>
        </w:rPr>
        <w:t xml:space="preserve">   </w:t>
      </w:r>
      <w:proofErr w:type="gramStart"/>
      <w:r w:rsidRPr="00885D12">
        <w:rPr>
          <w:rFonts w:eastAsiaTheme="minorEastAsia"/>
          <w:szCs w:val="28"/>
        </w:rPr>
        <w:t>sono</w:t>
      </w:r>
      <w:proofErr w:type="gramEnd"/>
      <w:r w:rsidRPr="00885D12">
        <w:rPr>
          <w:rFonts w:eastAsiaTheme="minorEastAsia"/>
          <w:szCs w:val="28"/>
        </w:rPr>
        <w:t xml:space="preserve"> quindi in grado di effettuare una media pesata</w:t>
      </w:r>
      <w:r>
        <w:rPr>
          <w:rFonts w:eastAsiaTheme="minorEastAsia"/>
          <w:szCs w:val="28"/>
        </w:rPr>
        <w:t>.</w:t>
      </w:r>
    </w:p>
    <w:p w:rsidR="00885D12" w:rsidRDefault="00885D12" w:rsidP="00885D12">
      <w:pPr>
        <w:tabs>
          <w:tab w:val="left" w:pos="870"/>
        </w:tabs>
        <w:rPr>
          <w:rFonts w:eastAsiaTheme="minorEastAsia"/>
          <w:szCs w:val="28"/>
        </w:rPr>
      </w:pPr>
    </w:p>
    <w:p w:rsidR="00885D12" w:rsidRDefault="00885D12" w:rsidP="00885D12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A questo punto queste funzioni le uso come funzioni peso per calcolare le coordinate dei punti all’ interno dei nodi, e per semplicità le uso in un sistema x, y, z piccoli esclusivamente tramite una matrice di trasformazione per passare dalle coordinate globali a locali o viceversa. </w:t>
      </w:r>
    </w:p>
    <w:p w:rsidR="00174BDB" w:rsidRDefault="00964A2D" w:rsidP="00174BDB">
      <w:pPr>
        <w:tabs>
          <w:tab w:val="left" w:pos="870"/>
        </w:tabs>
        <w:jc w:val="center"/>
        <w:rPr>
          <w:rFonts w:eastAsiaTheme="minorEastAsia"/>
          <w:sz w:val="28"/>
          <w:szCs w:val="28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b>
              </m:sSub>
            </m:e>
          </m:mr>
          <m:m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sub>
              </m:sSub>
            </m:e>
          </m:mr>
        </m:m>
      </m:oMath>
      <w:r w:rsidR="00174BDB" w:rsidRPr="00174BDB">
        <w:rPr>
          <w:rFonts w:eastAsiaTheme="minorEastAsia"/>
          <w:sz w:val="28"/>
          <w:szCs w:val="28"/>
        </w:rPr>
        <w:t xml:space="preserve">     .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e>
          </m:mr>
        </m:m>
      </m:oMath>
      <w:r w:rsidR="00174BDB" w:rsidRPr="00174BDB">
        <w:rPr>
          <w:rFonts w:eastAsiaTheme="minorEastAsia"/>
          <w:sz w:val="28"/>
          <w:szCs w:val="28"/>
        </w:rPr>
        <w:t xml:space="preserve">    +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mr>
        </m:m>
      </m:oMath>
      <w:r w:rsidR="00174BDB" w:rsidRPr="00174BDB">
        <w:rPr>
          <w:rFonts w:eastAsiaTheme="minorEastAsia"/>
          <w:sz w:val="28"/>
          <w:szCs w:val="28"/>
        </w:rPr>
        <w:t xml:space="preserve">   =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e>
          </m:mr>
        </m:m>
      </m:oMath>
    </w:p>
    <w:p w:rsidR="00646053" w:rsidRDefault="00646053" w:rsidP="00646053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Dove gli elementi della prima matrice sono le componenti degli assi grandi sugli assi del sistema locale.</w:t>
      </w:r>
    </w:p>
    <w:p w:rsidR="001E4EAE" w:rsidRDefault="001E4EAE" w:rsidP="00646053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Supponendo di conoscere la posizione e gli spostamenti dei nodi, nel sistema locale:</w:t>
      </w:r>
    </w:p>
    <w:p w:rsidR="00CD5639" w:rsidRPr="00CD5639" w:rsidRDefault="00964A2D" w:rsidP="00CD5639">
      <w:pPr>
        <w:tabs>
          <w:tab w:val="left" w:pos="870"/>
        </w:tabs>
        <w:rPr>
          <w:rFonts w:eastAsiaTheme="minorEastAsia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Cs w:val="28"/>
                </w:rPr>
                <m:t>x</m:t>
              </m:r>
            </m:e>
          </m:acc>
          <m:r>
            <w:rPr>
              <w:rFonts w:ascii="Cambria Math" w:eastAsiaTheme="minorEastAsia" w:hAnsi="Cambria Math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4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/>
              <w:szCs w:val="28"/>
            </w:rPr>
            <m:t xml:space="preserve">  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Cs w:val="28"/>
                </w:rPr>
                <m:t>y</m:t>
              </m:r>
            </m:e>
          </m:acc>
          <m:r>
            <w:rPr>
              <w:rFonts w:ascii="Cambria Math" w:eastAsiaTheme="minorEastAsia" w:hAnsi="Cambria Math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4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/>
              <w:szCs w:val="28"/>
            </w:rPr>
            <m:t xml:space="preserve">  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Cs w:val="28"/>
                </w:rPr>
                <m:t>z</m:t>
              </m:r>
            </m:e>
          </m:acc>
          <m:r>
            <w:rPr>
              <w:rFonts w:ascii="Cambria Math" w:eastAsiaTheme="minorEastAsia" w:hAnsi="Cambria Math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4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Cs w:val="28"/>
                </w:rPr>
                <m:t>T</m:t>
              </m:r>
            </m:sup>
          </m:sSup>
        </m:oMath>
      </m:oMathPara>
    </w:p>
    <w:p w:rsidR="00CD5639" w:rsidRPr="00CD5639" w:rsidRDefault="00964A2D" w:rsidP="00CD5639">
      <w:pPr>
        <w:tabs>
          <w:tab w:val="left" w:pos="870"/>
        </w:tabs>
        <w:rPr>
          <w:rFonts w:eastAsiaTheme="minorEastAsia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Cs w:val="28"/>
                </w:rPr>
                <m:t>u</m:t>
              </m:r>
            </m:e>
          </m:acc>
          <m:r>
            <w:rPr>
              <w:rFonts w:ascii="Cambria Math" w:eastAsiaTheme="minorEastAsia" w:hAnsi="Cambria Math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4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/>
              <w:szCs w:val="28"/>
            </w:rPr>
            <m:t xml:space="preserve">  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Cs w:val="28"/>
                </w:rPr>
                <m:t>v</m:t>
              </m:r>
            </m:e>
          </m:acc>
          <m:r>
            <w:rPr>
              <w:rFonts w:ascii="Cambria Math" w:eastAsiaTheme="minorEastAsia" w:hAnsi="Cambria Math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,v,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4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/>
              <w:szCs w:val="28"/>
            </w:rPr>
            <m:t xml:space="preserve">  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Cs w:val="28"/>
                </w:rPr>
                <m:t>w</m:t>
              </m:r>
            </m:e>
          </m:acc>
          <m:r>
            <w:rPr>
              <w:rFonts w:ascii="Cambria Math" w:eastAsiaTheme="minorEastAsia" w:hAnsi="Cambria Math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4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Cs w:val="28"/>
                </w:rPr>
                <m:t>T</m:t>
              </m:r>
            </m:sup>
          </m:sSup>
        </m:oMath>
      </m:oMathPara>
    </w:p>
    <w:p w:rsidR="00CD5639" w:rsidRPr="001E1F61" w:rsidRDefault="00964A2D" w:rsidP="00CD5639">
      <w:pPr>
        <w:tabs>
          <w:tab w:val="left" w:pos="870"/>
        </w:tabs>
        <w:rPr>
          <w:rFonts w:eastAsiaTheme="minorEastAsia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x</m:t>
                  </m:r>
                </m:sub>
              </m:sSub>
            </m:e>
          </m:acc>
          <m:r>
            <w:rPr>
              <w:rFonts w:ascii="Cambria Math" w:eastAsiaTheme="minorEastAsia" w:hAnsi="Cambria Math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x4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/>
              <w:szCs w:val="28"/>
            </w:rPr>
            <m:t xml:space="preserve">  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y</m:t>
                  </m:r>
                </m:sub>
              </m:sSub>
            </m:e>
          </m:acc>
          <m:r>
            <w:rPr>
              <w:rFonts w:ascii="Cambria Math" w:eastAsiaTheme="minorEastAsia" w:hAnsi="Cambria Math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y1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y2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y3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y4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Cs w:val="28"/>
                </w:rPr>
                <m:t>T</m:t>
              </m:r>
            </m:sup>
          </m:sSup>
        </m:oMath>
      </m:oMathPara>
    </w:p>
    <w:p w:rsidR="00B31E5E" w:rsidRDefault="00B31E5E" w:rsidP="00646053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Le incognite</w:t>
      </w:r>
      <w:r w:rsidR="008B3502">
        <w:rPr>
          <w:rFonts w:eastAsiaTheme="minorEastAsia"/>
          <w:szCs w:val="28"/>
        </w:rPr>
        <w:t xml:space="preserve"> del nostro sistema saranno</w:t>
      </w:r>
      <w:r>
        <w:rPr>
          <w:rFonts w:eastAsiaTheme="minorEastAsia"/>
          <w:szCs w:val="28"/>
        </w:rPr>
        <w:t xml:space="preserve"> gli spostamenti e le rotazioni dei nodi, secondo il sistema globale, di tutti i nodi del modello.</w:t>
      </w:r>
    </w:p>
    <w:p w:rsidR="001E4EAE" w:rsidRDefault="00B31E5E" w:rsidP="00646053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Per ogni nodo sono definite 4 funzioni di forma (base-nodo);</w:t>
      </w:r>
    </w:p>
    <w:p w:rsidR="00B31E5E" w:rsidRDefault="00B31E5E" w:rsidP="00646053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Ogni nodo ha 6 gradi di libertà nello spazio (5 + 1 </w:t>
      </w:r>
      <w:r w:rsidR="008B3502">
        <w:rPr>
          <w:rFonts w:eastAsiaTheme="minorEastAsia"/>
          <w:szCs w:val="28"/>
        </w:rPr>
        <w:t xml:space="preserve">di </w:t>
      </w:r>
      <w:r>
        <w:rPr>
          <w:rFonts w:eastAsiaTheme="minorEastAsia"/>
          <w:szCs w:val="28"/>
        </w:rPr>
        <w:t>drilling);</w:t>
      </w:r>
    </w:p>
    <w:p w:rsidR="00B31E5E" w:rsidRDefault="00B31E5E" w:rsidP="00646053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6 x 4 ben 24 funzioni di forma del modello.</w:t>
      </w:r>
    </w:p>
    <w:p w:rsidR="00B31E5E" w:rsidRDefault="00B31E5E" w:rsidP="00646053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Qualora avessimo</w:t>
      </w:r>
      <w:r w:rsidR="007F2A11">
        <w:rPr>
          <w:rFonts w:eastAsiaTheme="minorEastAsia"/>
          <w:szCs w:val="28"/>
        </w:rPr>
        <w:t xml:space="preserve"> un elemento quadrilatero otto nodi (</w:t>
      </w:r>
      <w:r w:rsidR="008B3502">
        <w:rPr>
          <w:rFonts w:eastAsiaTheme="minorEastAsia"/>
          <w:szCs w:val="28"/>
        </w:rPr>
        <w:t xml:space="preserve">anche </w:t>
      </w:r>
      <w:r w:rsidR="007F2A11">
        <w:rPr>
          <w:rFonts w:eastAsiaTheme="minorEastAsia"/>
          <w:szCs w:val="28"/>
        </w:rPr>
        <w:t xml:space="preserve">con nodi </w:t>
      </w:r>
      <w:r w:rsidR="008B3502">
        <w:rPr>
          <w:rFonts w:eastAsiaTheme="minorEastAsia"/>
          <w:szCs w:val="28"/>
        </w:rPr>
        <w:t>centro-lato</w:t>
      </w:r>
      <w:r w:rsidR="007F2A11">
        <w:rPr>
          <w:rFonts w:eastAsiaTheme="minorEastAsia"/>
          <w:szCs w:val="28"/>
        </w:rPr>
        <w:t>)</w:t>
      </w:r>
      <w:r w:rsidR="008B3502">
        <w:rPr>
          <w:rFonts w:eastAsiaTheme="minorEastAsia"/>
          <w:szCs w:val="28"/>
        </w:rPr>
        <w:t xml:space="preserve"> </w:t>
      </w:r>
    </w:p>
    <w:p w:rsidR="00BE2727" w:rsidRDefault="00BE2727" w:rsidP="00646053">
      <w:pPr>
        <w:tabs>
          <w:tab w:val="left" w:pos="870"/>
        </w:tabs>
        <w:rPr>
          <w:rFonts w:eastAsiaTheme="minorEastAsia"/>
          <w:szCs w:val="28"/>
        </w:rPr>
      </w:pPr>
    </w:p>
    <w:p w:rsidR="00BE2727" w:rsidRDefault="00BE2727" w:rsidP="00646053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noProof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048000" cy="25717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502" w:rsidRDefault="008B3502" w:rsidP="00646053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Sia avranno </w:t>
      </w:r>
      <w:r w:rsidR="003A28A6">
        <w:rPr>
          <w:rFonts w:eastAsiaTheme="minorEastAsia"/>
          <w:szCs w:val="28"/>
        </w:rPr>
        <w:t xml:space="preserve">8 x </w:t>
      </w:r>
      <w:r>
        <w:rPr>
          <w:rFonts w:eastAsiaTheme="minorEastAsia"/>
          <w:szCs w:val="28"/>
        </w:rPr>
        <w:t>6</w:t>
      </w:r>
      <w:r w:rsidR="003A28A6">
        <w:rPr>
          <w:rFonts w:eastAsiaTheme="minorEastAsia"/>
          <w:szCs w:val="28"/>
        </w:rPr>
        <w:t>gdl,</w:t>
      </w:r>
      <w:r>
        <w:rPr>
          <w:rFonts w:eastAsiaTheme="minorEastAsia"/>
          <w:szCs w:val="28"/>
        </w:rPr>
        <w:t xml:space="preserve"> 48 funzioni di forma (anche dette di peso); la cui legge passerà da bi-lineare a bi-quadratica.</w:t>
      </w:r>
    </w:p>
    <w:p w:rsidR="008B3502" w:rsidRDefault="008B3502" w:rsidP="00646053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Le funzioni di forma ci servono per fare le Interpolazioni.</w:t>
      </w:r>
    </w:p>
    <w:p w:rsidR="008B3502" w:rsidRDefault="008B3502" w:rsidP="00646053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È possibile ottenere il valore della funzione desiderata sul punto dell’elemento, a partire da una media della stessa funzione, calcolata ai nodi, pesata dal valore che il punto</w:t>
      </w:r>
      <w:r w:rsidR="00426292">
        <w:rPr>
          <w:rFonts w:eastAsiaTheme="minorEastAsia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ξ,η</m:t>
            </m:r>
          </m:e>
        </m:d>
      </m:oMath>
      <w:r w:rsidR="00426292">
        <w:rPr>
          <w:rFonts w:eastAsiaTheme="minorEastAsia"/>
          <w:szCs w:val="28"/>
        </w:rPr>
        <w:t xml:space="preserve"> assume nelle 4 funzioni di forma. In questo caso, è bene ricordare che, il </w:t>
      </w:r>
      <w:proofErr w:type="gramStart"/>
      <w:r w:rsidR="00426292">
        <w:rPr>
          <w:rFonts w:eastAsiaTheme="minorEastAsia"/>
          <w:szCs w:val="28"/>
        </w:rPr>
        <w:t xml:space="preserve">punto 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ξ,η</m:t>
            </m:r>
          </m:e>
        </m:d>
      </m:oMath>
      <w:r w:rsidR="00426292">
        <w:rPr>
          <w:rFonts w:eastAsiaTheme="minorEastAsia"/>
          <w:szCs w:val="28"/>
        </w:rPr>
        <w:t xml:space="preserve"> corrisponde</w:t>
      </w:r>
      <w:proofErr w:type="gramEnd"/>
      <w:r w:rsidR="00426292">
        <w:rPr>
          <w:rFonts w:eastAsiaTheme="minorEastAsia"/>
          <w:szCs w:val="28"/>
        </w:rPr>
        <w:t xml:space="preserve"> biunivocamente con il punto dell’elemento.</w:t>
      </w:r>
    </w:p>
    <w:p w:rsidR="00426292" w:rsidRDefault="00426292" w:rsidP="00646053">
      <w:pPr>
        <w:tabs>
          <w:tab w:val="left" w:pos="870"/>
        </w:tabs>
        <w:rPr>
          <w:rFonts w:eastAsiaTheme="minorEastAsia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Χ</m:t>
          </m:r>
          <m:d>
            <m:d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8"/>
                </w:rPr>
                <m:t>ξ,η</m:t>
              </m:r>
            </m:e>
          </m:d>
          <m:r>
            <w:rPr>
              <w:rFonts w:ascii="Cambria Math" w:eastAsiaTheme="minorEastAsia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Cs w:val="28"/>
                </w:rPr>
                <m:t>4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ξ,η</m:t>
                      </m:r>
                    </m:e>
                  </m:d>
                  <m:r>
                    <w:rPr>
                      <w:rFonts w:ascii="Cambria Math" w:eastAsiaTheme="minorEastAsia" w:hAnsi="Cambria Math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  <w:bookmarkStart w:id="0" w:name="_GoBack"/>
      <w:bookmarkEnd w:id="0"/>
    </w:p>
    <w:p w:rsidR="00A86602" w:rsidRDefault="00426292" w:rsidP="00A86602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La denominazione “</w:t>
      </w:r>
      <w:proofErr w:type="spellStart"/>
      <w:r>
        <w:rPr>
          <w:rFonts w:eastAsiaTheme="minorEastAsia"/>
          <w:szCs w:val="28"/>
        </w:rPr>
        <w:t>Isoparametrico</w:t>
      </w:r>
      <w:proofErr w:type="spellEnd"/>
      <w:r>
        <w:rPr>
          <w:rFonts w:eastAsiaTheme="minorEastAsia"/>
          <w:szCs w:val="28"/>
        </w:rPr>
        <w:t xml:space="preserve">” dell’elemento </w:t>
      </w:r>
      <w:r w:rsidR="00A86602">
        <w:rPr>
          <w:rFonts w:eastAsiaTheme="minorEastAsia"/>
          <w:szCs w:val="28"/>
        </w:rPr>
        <w:t>sta a dire che vengono utilizzati gli stessi “</w:t>
      </w:r>
      <w:proofErr w:type="gramStart"/>
      <w:r w:rsidR="00A86602">
        <w:rPr>
          <w:rFonts w:eastAsiaTheme="minorEastAsia"/>
          <w:szCs w:val="28"/>
        </w:rPr>
        <w:t>pesi”(</w:t>
      </w:r>
      <w:proofErr w:type="gramEnd"/>
      <w:r w:rsidR="00A86602">
        <w:rPr>
          <w:rFonts w:eastAsiaTheme="minorEastAsia"/>
          <w:szCs w:val="28"/>
        </w:rPr>
        <w:t>funzioni di forma/interpolazione) per le posizioni(coordinate), spostamenti e rotazioni dei punti dell’elemento.</w:t>
      </w:r>
    </w:p>
    <w:p w:rsidR="00A86602" w:rsidRDefault="00A86602" w:rsidP="00A86602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Noti gli spostamenti per ogni</w:t>
      </w:r>
      <w:r w:rsidRPr="00A86602">
        <w:rPr>
          <w:rFonts w:eastAsiaTheme="minorEastAsia"/>
          <w:szCs w:val="28"/>
        </w:rPr>
        <w:t xml:space="preserve"> </w:t>
      </w:r>
      <w:proofErr w:type="gramStart"/>
      <w:r>
        <w:rPr>
          <w:rFonts w:eastAsiaTheme="minorEastAsia"/>
          <w:szCs w:val="28"/>
        </w:rPr>
        <w:t xml:space="preserve">punto 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ξ,η</m:t>
            </m:r>
          </m:e>
        </m:d>
      </m:oMath>
      <w:r>
        <w:rPr>
          <w:rFonts w:eastAsiaTheme="minorEastAsia"/>
          <w:szCs w:val="28"/>
        </w:rPr>
        <w:t>:</w:t>
      </w:r>
      <w:proofErr w:type="gramEnd"/>
    </w:p>
    <w:p w:rsidR="00A86602" w:rsidRPr="00A86602" w:rsidRDefault="00A86602" w:rsidP="00A86602">
      <w:pPr>
        <w:tabs>
          <w:tab w:val="left" w:pos="870"/>
        </w:tabs>
        <w:rPr>
          <w:rFonts w:eastAsiaTheme="minorEastAsia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8"/>
                </w:rPr>
                <m:t>ξ,η</m:t>
              </m:r>
            </m:e>
          </m:d>
          <m:r>
            <w:rPr>
              <w:rFonts w:ascii="Cambria Math" w:eastAsiaTheme="minorEastAsia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Cs w:val="28"/>
                </w:rPr>
                <m:t>4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ξ,η</m:t>
                      </m:r>
                    </m:e>
                  </m:d>
                  <m:r>
                    <w:rPr>
                      <w:rFonts w:ascii="Cambria Math" w:eastAsiaTheme="minorEastAsia" w:hAnsi="Cambria Math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A86602" w:rsidRDefault="00A86602" w:rsidP="00A86602">
      <w:pPr>
        <w:tabs>
          <w:tab w:val="left" w:pos="870"/>
        </w:tabs>
        <w:rPr>
          <w:rFonts w:eastAsiaTheme="minorEastAsia"/>
          <w:szCs w:val="28"/>
        </w:rPr>
      </w:pPr>
      <m:oMathPara>
        <m:oMath>
          <m:r>
            <w:rPr>
              <w:rFonts w:ascii="Cambria Math" w:eastAsiaTheme="minorEastAsia" w:hAnsi="Cambria Math"/>
              <w:szCs w:val="28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8"/>
                </w:rPr>
                <m:t>ξ,η</m:t>
              </m:r>
            </m:e>
          </m:d>
          <m:r>
            <w:rPr>
              <w:rFonts w:ascii="Cambria Math" w:eastAsiaTheme="minorEastAsia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Cs w:val="28"/>
                </w:rPr>
                <m:t>4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ξ,η</m:t>
                      </m:r>
                    </m:e>
                  </m:d>
                  <m:r>
                    <w:rPr>
                      <w:rFonts w:ascii="Cambria Math" w:eastAsiaTheme="minorEastAsia" w:hAnsi="Cambria Math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A86602" w:rsidRDefault="00A86602" w:rsidP="00A86602">
      <w:pPr>
        <w:tabs>
          <w:tab w:val="left" w:pos="870"/>
        </w:tabs>
        <w:rPr>
          <w:rFonts w:eastAsiaTheme="minorEastAsia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W</m:t>
          </m:r>
          <m:d>
            <m:d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8"/>
                </w:rPr>
                <m:t>ξ,η</m:t>
              </m:r>
            </m:e>
          </m:d>
          <m:r>
            <w:rPr>
              <w:rFonts w:ascii="Cambria Math" w:eastAsiaTheme="minorEastAsia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Cs w:val="28"/>
                </w:rPr>
                <m:t>4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ξ,η</m:t>
                      </m:r>
                    </m:e>
                  </m:d>
                  <m:r>
                    <w:rPr>
                      <w:rFonts w:ascii="Cambria Math" w:eastAsiaTheme="minorEastAsia" w:hAnsi="Cambria Math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A86602" w:rsidRDefault="000B3179" w:rsidP="000B3179">
      <w:pPr>
        <w:tabs>
          <w:tab w:val="left" w:pos="870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Per la teoria della piastra ci possiamo ricavare le deformazione membranali: (derivando gli spostamenti)</w:t>
      </w:r>
    </w:p>
    <w:p w:rsidR="00A141AC" w:rsidRPr="000B3179" w:rsidRDefault="00964A2D" w:rsidP="000B3179">
      <w:pPr>
        <w:pStyle w:val="Paragrafoelenco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ε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δu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δx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ε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δv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δy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   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γ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xy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δv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δx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δu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δy</m:t>
              </m:r>
            </m:den>
          </m:f>
        </m:oMath>
      </m:oMathPara>
    </w:p>
    <w:p w:rsidR="000B3179" w:rsidRDefault="000B3179" w:rsidP="000B3179">
      <w:pPr>
        <w:tabs>
          <w:tab w:val="left" w:pos="870"/>
        </w:tabs>
        <w:rPr>
          <w:rFonts w:eastAsiaTheme="minorEastAsia"/>
          <w:szCs w:val="28"/>
        </w:rPr>
      </w:pPr>
      <w:r w:rsidRPr="000B3179">
        <w:rPr>
          <w:rFonts w:eastAsiaTheme="minorEastAsia"/>
          <w:szCs w:val="28"/>
        </w:rPr>
        <w:t>Mentr</w:t>
      </w:r>
      <w:r>
        <w:rPr>
          <w:rFonts w:eastAsiaTheme="minorEastAsia"/>
          <w:szCs w:val="28"/>
        </w:rPr>
        <w:t xml:space="preserve">e dalla derivazione delle </w:t>
      </w:r>
      <w:proofErr w:type="gramStart"/>
      <w:r>
        <w:rPr>
          <w:rFonts w:eastAsiaTheme="minorEastAsia"/>
          <w:szCs w:val="28"/>
        </w:rPr>
        <w:t xml:space="preserve">rotazioni 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x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y</m:t>
                </m:r>
              </m:sub>
            </m:sSub>
          </m:e>
        </m:d>
      </m:oMath>
      <w:r w:rsidR="001E1F61">
        <w:rPr>
          <w:rFonts w:eastAsiaTheme="minorEastAsia"/>
          <w:szCs w:val="28"/>
        </w:rPr>
        <w:t xml:space="preserve"> ottengo</w:t>
      </w:r>
      <w:proofErr w:type="gramEnd"/>
      <w:r w:rsidR="001E1F61">
        <w:rPr>
          <w:rFonts w:eastAsiaTheme="minorEastAsia"/>
          <w:szCs w:val="28"/>
        </w:rPr>
        <w:t xml:space="preserve"> le 3 curvature: (come riportato sulla guida di MM)</w:t>
      </w:r>
    </w:p>
    <w:p w:rsidR="001E1F61" w:rsidRPr="000B3179" w:rsidRDefault="00964A2D" w:rsidP="003B3824">
      <w:pPr>
        <w:pStyle w:val="Paragrafoelenco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  <w:szCs w:val="28"/>
                </w:rPr>
                <m:t>δx</m:t>
              </m:r>
            </m:den>
          </m:f>
          <m:r>
            <w:rPr>
              <w:rFonts w:ascii="Cambria Math" w:eastAsiaTheme="minorEastAsia" w:hAnsi="Cambria Math"/>
              <w:szCs w:val="28"/>
            </w:rPr>
            <m:t xml:space="preserve">            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  <w:szCs w:val="28"/>
                </w:rPr>
                <m:t>δy</m:t>
              </m:r>
            </m:den>
          </m:f>
          <m:r>
            <w:rPr>
              <w:rFonts w:ascii="Cambria Math" w:eastAsiaTheme="minorEastAsia" w:hAnsi="Cambria Math"/>
              <w:szCs w:val="28"/>
            </w:rPr>
            <m:t xml:space="preserve">            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xy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  <w:szCs w:val="28"/>
                </w:rPr>
                <m:t>δy</m:t>
              </m:r>
            </m:den>
          </m:f>
          <m:r>
            <w:rPr>
              <w:rFonts w:ascii="Cambria Math" w:eastAsiaTheme="minorEastAsia" w:hAnsi="Cambria Math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  <w:szCs w:val="28"/>
                </w:rPr>
                <m:t>δx</m:t>
              </m:r>
            </m:den>
          </m:f>
        </m:oMath>
      </m:oMathPara>
    </w:p>
    <w:p w:rsidR="001E1F61" w:rsidRPr="000B3179" w:rsidRDefault="001E1F61" w:rsidP="001E1F61">
      <w:pPr>
        <w:tabs>
          <w:tab w:val="left" w:pos="870"/>
        </w:tabs>
        <w:rPr>
          <w:rFonts w:eastAsiaTheme="minorEastAsia"/>
          <w:szCs w:val="28"/>
        </w:rPr>
      </w:pPr>
    </w:p>
    <w:p w:rsidR="001E1F61" w:rsidRPr="000B3179" w:rsidRDefault="001E1F61" w:rsidP="001E1F61">
      <w:pPr>
        <w:tabs>
          <w:tab w:val="left" w:pos="870"/>
        </w:tabs>
        <w:rPr>
          <w:rFonts w:eastAsiaTheme="minorEastAsia"/>
          <w:szCs w:val="28"/>
        </w:rPr>
      </w:pPr>
    </w:p>
    <w:p w:rsidR="001E1F61" w:rsidRPr="000B3179" w:rsidRDefault="001E1F61" w:rsidP="000B3179">
      <w:pPr>
        <w:tabs>
          <w:tab w:val="left" w:pos="870"/>
        </w:tabs>
        <w:rPr>
          <w:rFonts w:eastAsiaTheme="minorEastAsia"/>
          <w:szCs w:val="28"/>
        </w:rPr>
      </w:pPr>
    </w:p>
    <w:sectPr w:rsidR="001E1F61" w:rsidRPr="000B3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61B"/>
    <w:multiLevelType w:val="hybridMultilevel"/>
    <w:tmpl w:val="7EFAAC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B4356"/>
    <w:multiLevelType w:val="hybridMultilevel"/>
    <w:tmpl w:val="385A3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B11A4"/>
    <w:multiLevelType w:val="hybridMultilevel"/>
    <w:tmpl w:val="477CE2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ED"/>
    <w:rsid w:val="00022347"/>
    <w:rsid w:val="00023241"/>
    <w:rsid w:val="000B3179"/>
    <w:rsid w:val="00174BDB"/>
    <w:rsid w:val="001842D1"/>
    <w:rsid w:val="001E1F61"/>
    <w:rsid w:val="001E4EAE"/>
    <w:rsid w:val="00230A8F"/>
    <w:rsid w:val="003A28A6"/>
    <w:rsid w:val="003B3824"/>
    <w:rsid w:val="00426292"/>
    <w:rsid w:val="004367B1"/>
    <w:rsid w:val="004E17A9"/>
    <w:rsid w:val="0053416C"/>
    <w:rsid w:val="005A47D2"/>
    <w:rsid w:val="00646053"/>
    <w:rsid w:val="006D4447"/>
    <w:rsid w:val="00737294"/>
    <w:rsid w:val="007F2A11"/>
    <w:rsid w:val="00885D12"/>
    <w:rsid w:val="008B3502"/>
    <w:rsid w:val="00964A2D"/>
    <w:rsid w:val="009B3852"/>
    <w:rsid w:val="009B54BA"/>
    <w:rsid w:val="00A141AC"/>
    <w:rsid w:val="00A86602"/>
    <w:rsid w:val="00B31E5E"/>
    <w:rsid w:val="00BA16FE"/>
    <w:rsid w:val="00BE2727"/>
    <w:rsid w:val="00CD5639"/>
    <w:rsid w:val="00CF6D7A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B3C7C-A2FC-42D2-90F8-66888E82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6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324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A16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riccardi</dc:creator>
  <cp:keywords/>
  <dc:description/>
  <cp:lastModifiedBy>matteo riccardi</cp:lastModifiedBy>
  <cp:revision>3</cp:revision>
  <dcterms:created xsi:type="dcterms:W3CDTF">2017-05-19T13:00:00Z</dcterms:created>
  <dcterms:modified xsi:type="dcterms:W3CDTF">2017-05-19T13:03:00Z</dcterms:modified>
</cp:coreProperties>
</file>